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the 5</w:t>
      </w:r>
      <w:r>
        <w:rPr>
          <w:rFonts w:hint="eastAsia" w:ascii="Times New Roman" w:hAnsi="Times New Roman" w:cs="Times New Roman"/>
          <w:b/>
          <w:sz w:val="44"/>
          <w:szCs w:val="44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 xml:space="preserve"> Wenzhouese Diaspora Symposium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32"/>
          <w:szCs w:val="32"/>
          <w:vertAlign w:val="superscript"/>
          <w:lang w:val="en-US" w:eastAsia="zh-CN"/>
        </w:rPr>
        <w:t>nd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Receipt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)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</w:p>
    <w:p/>
    <w:tbl>
      <w:tblPr>
        <w:tblW w:w="8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04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65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0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Time of Arrival</w:t>
            </w:r>
          </w:p>
        </w:tc>
        <w:tc>
          <w:tcPr>
            <w:tcW w:w="65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Other issues you need to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notify to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us</w:t>
            </w:r>
          </w:p>
        </w:tc>
        <w:tc>
          <w:tcPr>
            <w:tcW w:w="65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2014-10-16T06:40:00Z</dcterms:created>
  <dc:creator>admin</dc:creator>
  <cp:lastModifiedBy>Administrator</cp:lastModifiedBy>
  <dcterms:modified xsi:type="dcterms:W3CDTF">2014-10-17T08:42:58Z</dcterms:modified>
  <dc:title>2nd Receipt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